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Ind w:w="-1081" w:type="dxa"/>
        <w:tblLayout w:type="fixed"/>
        <w:tblLook w:val="00A0"/>
      </w:tblPr>
      <w:tblGrid>
        <w:gridCol w:w="5340"/>
        <w:gridCol w:w="5340"/>
      </w:tblGrid>
      <w:tr w:rsidR="00140EF9" w:rsidTr="008A7567">
        <w:tc>
          <w:tcPr>
            <w:tcW w:w="5340" w:type="dxa"/>
          </w:tcPr>
          <w:p w:rsidR="00140EF9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Ленинградское областное</w:t>
            </w:r>
          </w:p>
          <w:p w:rsidR="00140EF9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государственное стационарное</w:t>
            </w:r>
          </w:p>
          <w:p w:rsidR="00140EF9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бюджетное учреждение</w:t>
            </w:r>
          </w:p>
          <w:p w:rsidR="00140EF9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социального обслуживания</w:t>
            </w:r>
          </w:p>
          <w:p w:rsidR="008A7567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«Лодейнопольский</w:t>
            </w:r>
          </w:p>
          <w:p w:rsidR="008A7567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специальный дом-интернат</w:t>
            </w:r>
          </w:p>
          <w:p w:rsidR="008A7567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престарелых и инвалидов»</w:t>
            </w:r>
          </w:p>
          <w:p w:rsidR="00140EF9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187700, Ленинградская область,</w:t>
            </w:r>
          </w:p>
          <w:p w:rsidR="008A7567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Лодейнопольскийрайон,г. Лодейное Поле, Ленинградское шоссе, 71.</w:t>
            </w:r>
          </w:p>
          <w:p w:rsidR="00140EF9" w:rsidRPr="008A7567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loddipi</w:t>
            </w:r>
            <w:r w:rsidRPr="008A7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8A7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140EF9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тел/факс 8(81364) 2-15-17</w:t>
            </w:r>
          </w:p>
          <w:p w:rsidR="00140EF9" w:rsidRDefault="00140EF9" w:rsidP="008A7567">
            <w:pPr>
              <w:spacing w:after="12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ИНН 4709003136</w:t>
            </w:r>
          </w:p>
          <w:p w:rsidR="00140EF9" w:rsidRDefault="00140EF9" w:rsidP="008A7567">
            <w:pPr>
              <w:spacing w:after="12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__________________№________________</w:t>
            </w:r>
          </w:p>
          <w:p w:rsidR="00140EF9" w:rsidRPr="008A7567" w:rsidRDefault="00140EF9" w:rsidP="009866CE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140EF9" w:rsidRDefault="00140EF9" w:rsidP="009866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EF9" w:rsidRDefault="00140EF9" w:rsidP="009866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0EF9" w:rsidRDefault="00140EF9" w:rsidP="009866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комитета по социальной защите населения  Ленинградской области</w:t>
            </w:r>
          </w:p>
          <w:p w:rsidR="00140EF9" w:rsidRPr="00140EF9" w:rsidRDefault="00CD10EB" w:rsidP="00CD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40EF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140EF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Толмачевой</w:t>
            </w:r>
          </w:p>
        </w:tc>
      </w:tr>
      <w:tr w:rsidR="00140EF9" w:rsidTr="008A7567">
        <w:trPr>
          <w:trHeight w:val="262"/>
        </w:trPr>
        <w:tc>
          <w:tcPr>
            <w:tcW w:w="5340" w:type="dxa"/>
          </w:tcPr>
          <w:p w:rsidR="00140EF9" w:rsidRDefault="00140EF9" w:rsidP="009866CE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40" w:type="dxa"/>
          </w:tcPr>
          <w:p w:rsidR="00140EF9" w:rsidRDefault="00140EF9" w:rsidP="009866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3A51" w:rsidRDefault="00140EF9" w:rsidP="00CB3A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5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2767F" w:rsidRPr="006913FD" w:rsidRDefault="0092767F" w:rsidP="00CB3A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FD">
        <w:rPr>
          <w:rFonts w:ascii="Times New Roman" w:hAnsi="Times New Roman" w:cs="Times New Roman"/>
          <w:b/>
          <w:sz w:val="28"/>
          <w:szCs w:val="28"/>
        </w:rPr>
        <w:t xml:space="preserve">ЛОГБУ </w:t>
      </w:r>
      <w:r w:rsidR="00140EF9" w:rsidRPr="006913FD">
        <w:rPr>
          <w:rFonts w:ascii="Times New Roman" w:hAnsi="Times New Roman" w:cs="Times New Roman"/>
          <w:b/>
          <w:sz w:val="28"/>
          <w:szCs w:val="28"/>
        </w:rPr>
        <w:t>«Лодейнопольский специальный ДИ»</w:t>
      </w:r>
    </w:p>
    <w:p w:rsidR="006913FD" w:rsidRPr="006913FD" w:rsidRDefault="006913FD" w:rsidP="00CB3A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FD">
        <w:rPr>
          <w:rFonts w:ascii="Times New Roman" w:hAnsi="Times New Roman" w:cs="Times New Roman"/>
          <w:b/>
          <w:sz w:val="28"/>
          <w:szCs w:val="28"/>
        </w:rPr>
        <w:t>о выполнении Ведомственного плана по противодействию коррупции</w:t>
      </w:r>
    </w:p>
    <w:p w:rsidR="006913FD" w:rsidRPr="006913FD" w:rsidRDefault="006913FD" w:rsidP="00CB3A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FD">
        <w:rPr>
          <w:rFonts w:ascii="Times New Roman" w:hAnsi="Times New Roman" w:cs="Times New Roman"/>
          <w:b/>
          <w:sz w:val="28"/>
          <w:szCs w:val="28"/>
        </w:rPr>
        <w:t>в комитете по социальной защите населения Ленинградской области</w:t>
      </w:r>
    </w:p>
    <w:p w:rsidR="006913FD" w:rsidRPr="006913FD" w:rsidRDefault="006913FD" w:rsidP="00CB3A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FD">
        <w:rPr>
          <w:rFonts w:ascii="Times New Roman" w:hAnsi="Times New Roman" w:cs="Times New Roman"/>
          <w:b/>
          <w:sz w:val="28"/>
          <w:szCs w:val="28"/>
        </w:rPr>
        <w:t>на 202</w:t>
      </w:r>
      <w:r w:rsidR="009C7C4C">
        <w:rPr>
          <w:rFonts w:ascii="Times New Roman" w:hAnsi="Times New Roman" w:cs="Times New Roman"/>
          <w:b/>
          <w:sz w:val="28"/>
          <w:szCs w:val="28"/>
        </w:rPr>
        <w:t>2-2024</w:t>
      </w:r>
      <w:r w:rsidRPr="006913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C7C4C">
        <w:rPr>
          <w:rFonts w:ascii="Times New Roman" w:hAnsi="Times New Roman" w:cs="Times New Roman"/>
          <w:b/>
          <w:sz w:val="28"/>
          <w:szCs w:val="28"/>
        </w:rPr>
        <w:t>а</w:t>
      </w:r>
      <w:r w:rsidRPr="006913FD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625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B15A5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625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913FD">
        <w:rPr>
          <w:rFonts w:ascii="Times New Roman" w:hAnsi="Times New Roman" w:cs="Times New Roman"/>
          <w:b/>
          <w:sz w:val="28"/>
          <w:szCs w:val="28"/>
        </w:rPr>
        <w:t>квартал 202</w:t>
      </w:r>
      <w:r w:rsidR="009C7C4C">
        <w:rPr>
          <w:rFonts w:ascii="Times New Roman" w:hAnsi="Times New Roman" w:cs="Times New Roman"/>
          <w:b/>
          <w:sz w:val="28"/>
          <w:szCs w:val="28"/>
        </w:rPr>
        <w:t>2</w:t>
      </w:r>
      <w:r w:rsidRPr="006913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913FD" w:rsidRPr="006913FD" w:rsidRDefault="006913FD" w:rsidP="006913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13FD" w:rsidRPr="00490CC8" w:rsidRDefault="006913FD" w:rsidP="00CB3A5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CC8">
        <w:rPr>
          <w:rFonts w:ascii="Times New Roman" w:hAnsi="Times New Roman" w:cs="Times New Roman"/>
          <w:b/>
          <w:sz w:val="28"/>
          <w:szCs w:val="28"/>
        </w:rPr>
        <w:t>По пункту 5.6:</w:t>
      </w:r>
    </w:p>
    <w:p w:rsidR="005728B5" w:rsidRDefault="006913FD" w:rsidP="008417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6913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планом мероприятий по противодействию коррупции в ЛОГБУ «Лодейнопольский специальный ДИ» на 2021 г., сотрудниками учреждения, </w:t>
      </w:r>
      <w:r w:rsidRPr="006913FD">
        <w:rPr>
          <w:rFonts w:ascii="Times New Roman" w:hAnsi="Times New Roman" w:cs="Times New Roman"/>
          <w:sz w:val="28"/>
          <w:szCs w:val="28"/>
        </w:rPr>
        <w:t>указанными в карте коррупционных рисков</w:t>
      </w:r>
      <w:r>
        <w:rPr>
          <w:rFonts w:ascii="Times New Roman" w:hAnsi="Times New Roman" w:cs="Times New Roman"/>
          <w:sz w:val="28"/>
          <w:szCs w:val="28"/>
        </w:rPr>
        <w:t xml:space="preserve"> ЛОГБУ «</w:t>
      </w:r>
      <w:r w:rsidRPr="006913FD">
        <w:rPr>
          <w:rFonts w:ascii="Times New Roman" w:hAnsi="Times New Roman" w:cs="Times New Roman"/>
          <w:sz w:val="28"/>
          <w:szCs w:val="28"/>
        </w:rPr>
        <w:t xml:space="preserve">Лодейнопольский специальный ДИ» заполнены декларации конфликта интересов. Проведена проверка сведений содержащихся в декларациях. </w:t>
      </w:r>
      <w:r w:rsidR="00E064CD">
        <w:rPr>
          <w:rFonts w:ascii="Times New Roman" w:hAnsi="Times New Roman" w:cs="Times New Roman"/>
          <w:sz w:val="28"/>
          <w:szCs w:val="28"/>
        </w:rPr>
        <w:t>1</w:t>
      </w:r>
      <w:r w:rsidR="009C7C4C">
        <w:rPr>
          <w:rFonts w:ascii="Times New Roman" w:hAnsi="Times New Roman" w:cs="Times New Roman"/>
          <w:sz w:val="28"/>
          <w:szCs w:val="28"/>
        </w:rPr>
        <w:t>5марта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C7C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заседание комиссии по урегулированию конфликта интересов. </w:t>
      </w:r>
      <w:r w:rsidRPr="006913FD">
        <w:rPr>
          <w:rFonts w:ascii="Times New Roman" w:hAnsi="Times New Roman" w:cs="Times New Roman"/>
          <w:sz w:val="28"/>
          <w:szCs w:val="28"/>
        </w:rPr>
        <w:t xml:space="preserve">Конфликт интересов не выявлен. </w:t>
      </w:r>
    </w:p>
    <w:p w:rsidR="00CB3A51" w:rsidRDefault="00CB3A51" w:rsidP="00CB3A51">
      <w:pPr>
        <w:shd w:val="clear" w:color="auto" w:fill="FFFFFF"/>
        <w:spacing w:after="0" w:line="240" w:lineRule="auto"/>
        <w:jc w:val="both"/>
        <w:rPr>
          <w:b/>
          <w:sz w:val="26"/>
          <w:szCs w:val="26"/>
        </w:rPr>
      </w:pPr>
    </w:p>
    <w:p w:rsidR="00973F4B" w:rsidRPr="00CB3A51" w:rsidRDefault="007D2185" w:rsidP="00CB3A5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A51">
        <w:rPr>
          <w:rFonts w:ascii="Times New Roman" w:hAnsi="Times New Roman" w:cs="Times New Roman"/>
          <w:b/>
          <w:sz w:val="28"/>
          <w:szCs w:val="28"/>
        </w:rPr>
        <w:t>По пункту 5.7</w:t>
      </w:r>
    </w:p>
    <w:tbl>
      <w:tblPr>
        <w:tblStyle w:val="a6"/>
        <w:tblW w:w="0" w:type="auto"/>
        <w:tblLook w:val="04A0"/>
      </w:tblPr>
      <w:tblGrid>
        <w:gridCol w:w="664"/>
        <w:gridCol w:w="5673"/>
        <w:gridCol w:w="3234"/>
      </w:tblGrid>
      <w:tr w:rsidR="00973F4B" w:rsidRPr="00353CBA" w:rsidTr="00973F4B">
        <w:tc>
          <w:tcPr>
            <w:tcW w:w="664" w:type="dxa"/>
            <w:vAlign w:val="center"/>
          </w:tcPr>
          <w:p w:rsidR="00973F4B" w:rsidRPr="00353CBA" w:rsidRDefault="00973F4B" w:rsidP="00353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3" w:type="dxa"/>
            <w:vAlign w:val="center"/>
          </w:tcPr>
          <w:p w:rsidR="00973F4B" w:rsidRPr="00353CBA" w:rsidRDefault="00973F4B" w:rsidP="00353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34" w:type="dxa"/>
            <w:vAlign w:val="center"/>
          </w:tcPr>
          <w:p w:rsidR="00973F4B" w:rsidRPr="00353CBA" w:rsidRDefault="00973F4B" w:rsidP="00353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 (выполнено/не выполнено с указанием причины)</w:t>
            </w:r>
          </w:p>
        </w:tc>
      </w:tr>
      <w:tr w:rsidR="00D17234" w:rsidRPr="00353CBA" w:rsidTr="002C5561">
        <w:tc>
          <w:tcPr>
            <w:tcW w:w="66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Информационная открытость учреждения. Соблюдение, утвержденной антикоррупционной политики учреждения. Разъяснение работникам учреждения о мерах ответственности за совершение коррупционных правонарушений. Перераспределение функций между структурными подразделениями.</w:t>
            </w:r>
          </w:p>
        </w:tc>
        <w:tc>
          <w:tcPr>
            <w:tcW w:w="323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7234" w:rsidRPr="00353CBA" w:rsidTr="002C5561">
        <w:tc>
          <w:tcPr>
            <w:tcW w:w="66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Разъяснительная работа с ответственными лицами о мерах ответственности за </w:t>
            </w: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lastRenderedPageBreak/>
              <w:t>совершение коррупционных правонарушений. Проведение собеседования при приеме на работу директором учреждения.</w:t>
            </w:r>
          </w:p>
        </w:tc>
        <w:tc>
          <w:tcPr>
            <w:tcW w:w="323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Выполнено</w:t>
            </w:r>
          </w:p>
        </w:tc>
      </w:tr>
      <w:tr w:rsidR="00D17234" w:rsidRPr="00353CBA" w:rsidTr="002C5561">
        <w:trPr>
          <w:trHeight w:val="1032"/>
        </w:trPr>
        <w:tc>
          <w:tcPr>
            <w:tcW w:w="66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Соблюдение, утвержденной антикоррупционной политики учреждения. Ознакомление с нормативными документами, регламентирующими вопросы предупреждения и противодействия коррупции в учреждении. Разъяснение работникам учреждения о мерах ответственности за совершение коррупционных правонарушений.</w:t>
            </w:r>
          </w:p>
        </w:tc>
        <w:tc>
          <w:tcPr>
            <w:tcW w:w="323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7234" w:rsidRPr="00353CBA" w:rsidTr="002C5561">
        <w:trPr>
          <w:trHeight w:val="327"/>
        </w:trPr>
        <w:tc>
          <w:tcPr>
            <w:tcW w:w="66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Разъяснительная работа. Соблюдение установленного порядка рассмотрения обращений граждан. Контроль рассмотрения обращений.</w:t>
            </w:r>
          </w:p>
        </w:tc>
        <w:tc>
          <w:tcPr>
            <w:tcW w:w="323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7234" w:rsidRPr="00353CBA" w:rsidTr="002C5561">
        <w:trPr>
          <w:trHeight w:val="344"/>
        </w:trPr>
        <w:tc>
          <w:tcPr>
            <w:tcW w:w="66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Соблюдение, утвержденной антикоррупционной политики учреждения.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323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7234" w:rsidRPr="00353CBA" w:rsidTr="002C5561">
        <w:trPr>
          <w:trHeight w:val="280"/>
        </w:trPr>
        <w:tc>
          <w:tcPr>
            <w:tcW w:w="66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Привлечение к принятию решений представителей структурных подразделений учреждения. Ознакомление с нормативными документами, регламентирующими вопросы предупреждения и противодействия коррупции в учреждении. Разъяснительная работа о мерах ответственности за совершение коррупционных правонарушений.</w:t>
            </w:r>
          </w:p>
        </w:tc>
        <w:tc>
          <w:tcPr>
            <w:tcW w:w="323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7234" w:rsidRPr="00353CBA" w:rsidTr="002C5561">
        <w:trPr>
          <w:trHeight w:val="319"/>
        </w:trPr>
        <w:tc>
          <w:tcPr>
            <w:tcW w:w="66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Организация работы по контролю за деятельностью структурных подразделений с участием представителей иных структурных подразделений учреждения.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3234" w:type="dxa"/>
          </w:tcPr>
          <w:p w:rsidR="00D17234" w:rsidRPr="00353CBA" w:rsidRDefault="00B06507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7234" w:rsidRPr="00353CBA" w:rsidTr="002C5561">
        <w:trPr>
          <w:trHeight w:val="319"/>
        </w:trPr>
        <w:tc>
          <w:tcPr>
            <w:tcW w:w="664" w:type="dxa"/>
          </w:tcPr>
          <w:p w:rsidR="00D17234" w:rsidRPr="00353CBA" w:rsidRDefault="00353CBA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Соблюдение при проведении закупок товаров, работ и услуг для нужд учреждения требований по заключению договоров с контрагентами в соответствии с федеральными законами. Разъяснение </w:t>
            </w: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lastRenderedPageBreak/>
              <w:t>работникам учреждения, связанным с заключением контрактов и договоров, о мерах ответственности за совершение коррупционных правонарушений.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3234" w:type="dxa"/>
          </w:tcPr>
          <w:p w:rsidR="00D17234" w:rsidRPr="00353CBA" w:rsidRDefault="00B06507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Выполнено</w:t>
            </w:r>
          </w:p>
        </w:tc>
      </w:tr>
      <w:tr w:rsidR="00D17234" w:rsidRPr="00353CBA" w:rsidTr="002C5561">
        <w:trPr>
          <w:trHeight w:val="319"/>
        </w:trPr>
        <w:tc>
          <w:tcPr>
            <w:tcW w:w="664" w:type="dxa"/>
          </w:tcPr>
          <w:p w:rsidR="00D17234" w:rsidRPr="00353CBA" w:rsidRDefault="00353CBA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Система визирования документов ответственными лицами. Организация внутреннего контроля за исполнением должностными лицами своих обязанностей, основанного на механизме проверочных мероприятий. Разъяснение ответственным лицам о мерах ответственности за совершение коррупционных правонарушений.</w:t>
            </w:r>
          </w:p>
        </w:tc>
        <w:tc>
          <w:tcPr>
            <w:tcW w:w="3234" w:type="dxa"/>
          </w:tcPr>
          <w:p w:rsidR="00D17234" w:rsidRPr="00353CBA" w:rsidRDefault="00B06507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7234" w:rsidRPr="00353CBA" w:rsidTr="002C5561">
        <w:trPr>
          <w:trHeight w:val="319"/>
        </w:trPr>
        <w:tc>
          <w:tcPr>
            <w:tcW w:w="664" w:type="dxa"/>
          </w:tcPr>
          <w:p w:rsidR="00D17234" w:rsidRPr="00353CBA" w:rsidRDefault="00353CBA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3" w:type="dxa"/>
            <w:vAlign w:val="center"/>
          </w:tcPr>
          <w:p w:rsidR="00D17234" w:rsidRPr="00353CBA" w:rsidRDefault="00B06507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Создание и работа </w:t>
            </w:r>
            <w:r w:rsidR="00D17234"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комиссии по установлению стимулирующих выплат работникам учреждения. Использование средств на оплату труда в строгом соответствии с Положением об оплате труда работников учреждения. Разъяснение ответственным лицам о мерах ответственности за совершение коррупционных правонарушений.</w:t>
            </w:r>
          </w:p>
        </w:tc>
        <w:tc>
          <w:tcPr>
            <w:tcW w:w="3234" w:type="dxa"/>
          </w:tcPr>
          <w:p w:rsidR="00D17234" w:rsidRPr="00353CBA" w:rsidRDefault="00B06507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D97BB3" w:rsidRDefault="00D97BB3" w:rsidP="00353CBA">
      <w:pPr>
        <w:spacing w:after="0" w:line="240" w:lineRule="auto"/>
        <w:jc w:val="both"/>
        <w:rPr>
          <w:b/>
          <w:sz w:val="26"/>
          <w:szCs w:val="26"/>
        </w:rPr>
      </w:pPr>
    </w:p>
    <w:p w:rsidR="006913FD" w:rsidRPr="00367D90" w:rsidRDefault="001333F0" w:rsidP="00367D90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D90">
        <w:rPr>
          <w:rFonts w:ascii="Times New Roman" w:hAnsi="Times New Roman" w:cs="Times New Roman"/>
          <w:b/>
          <w:sz w:val="28"/>
          <w:szCs w:val="28"/>
        </w:rPr>
        <w:t>По пункт</w:t>
      </w:r>
      <w:r w:rsidR="00490CC8" w:rsidRPr="00367D90">
        <w:rPr>
          <w:rFonts w:ascii="Times New Roman" w:hAnsi="Times New Roman" w:cs="Times New Roman"/>
          <w:b/>
          <w:sz w:val="28"/>
          <w:szCs w:val="28"/>
        </w:rPr>
        <w:t>у</w:t>
      </w:r>
      <w:r w:rsidR="00353CBA" w:rsidRPr="00367D90">
        <w:rPr>
          <w:rFonts w:ascii="Times New Roman" w:hAnsi="Times New Roman" w:cs="Times New Roman"/>
          <w:b/>
          <w:sz w:val="28"/>
          <w:szCs w:val="28"/>
        </w:rPr>
        <w:t>5.15</w:t>
      </w:r>
    </w:p>
    <w:tbl>
      <w:tblPr>
        <w:tblpPr w:leftFromText="180" w:rightFromText="180" w:vertAnchor="text" w:horzAnchor="margin" w:tblpX="-777" w:tblpY="883"/>
        <w:tblW w:w="106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4820"/>
        <w:gridCol w:w="2551"/>
        <w:gridCol w:w="2444"/>
      </w:tblGrid>
      <w:tr w:rsidR="007D2185" w:rsidRPr="00F644FA" w:rsidTr="00BE4A5B">
        <w:trPr>
          <w:trHeight w:val="210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7D2185" w:rsidRDefault="007D2185" w:rsidP="0084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85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(выполнено/не выполнено с указанием причины)</w:t>
            </w:r>
          </w:p>
        </w:tc>
      </w:tr>
      <w:tr w:rsidR="007D2185" w:rsidRPr="00F644FA" w:rsidTr="008417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изменений в законодательстве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RPr="00F644FA" w:rsidTr="00BE4A5B">
        <w:trPr>
          <w:trHeight w:val="197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анализа на коррупционность проектов нормативно-правовых актов и распорядительных документов ЛОГБУ «Лодейнопольский специальный ДИ»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6E3944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издания 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нормативно-правовых актов и распорядительных документов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RPr="00F644FA" w:rsidTr="00BE4A5B">
        <w:trPr>
          <w:trHeight w:val="123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уведомлений о фактах обращений в целях склонения к совершению противокоррупционных правонарушений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поступления 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уведомлени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Уведомлений не поступало</w:t>
            </w:r>
          </w:p>
        </w:tc>
      </w:tr>
      <w:tr w:rsidR="007D2185" w:rsidRPr="00F644FA" w:rsidTr="00BE4A5B">
        <w:trPr>
          <w:trHeight w:val="100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анализа результатов рассмотрения обращений граждан о фактах проявления коррупции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поступления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обращений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Обращений не поступало</w:t>
            </w:r>
          </w:p>
        </w:tc>
      </w:tr>
      <w:tr w:rsidR="007D2185" w:rsidRPr="00F644FA" w:rsidTr="00BE4A5B">
        <w:trPr>
          <w:trHeight w:val="137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Приведение локальных нормативных актов в соответствие с требованиями законодательства о противодействии коррупции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RPr="00F644FA" w:rsidTr="008417B7">
        <w:trPr>
          <w:trHeight w:val="255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работы, направленной на выявление и предупреждение конфликта интересов у следующих категорий работников учреждения:</w:t>
            </w:r>
          </w:p>
          <w:p w:rsidR="007D2185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заместителей руководителя;</w:t>
            </w:r>
          </w:p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главных бухгалтеров;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BE00DA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RPr="00F644FA" w:rsidTr="008417B7">
        <w:trPr>
          <w:trHeight w:val="1443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tabs>
                <w:tab w:val="left" w:pos="242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контроля за реализацией мероприятий, предусмотренных картами коррупционных рисков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BE00DA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RPr="00F644FA" w:rsidTr="008417B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в отдел правого обеспечения комитета по социальной защите Ленинградской области  сведений о результатах реализации мероприятий, предусмотренных Планом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AD0EB7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RPr="00F644FA" w:rsidTr="008417B7">
        <w:trPr>
          <w:trHeight w:val="310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tabs>
                <w:tab w:val="left" w:pos="305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содействия в проведении на основании распоряжения комитета плановых и внеплановых проверок  деятельности учреждения по принятию мер по предупреждению коррупции в соответствии с положениями  ст. 13.3. Федерального закона от 25.12.2008 № 273-ФЗ «О противодействии коррупции»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AD0EB7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Проверок не было</w:t>
            </w:r>
          </w:p>
        </w:tc>
      </w:tr>
      <w:tr w:rsidR="007D2185" w:rsidRPr="00F644FA" w:rsidTr="008417B7">
        <w:trPr>
          <w:trHeight w:val="215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392AC6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в отдел правого обеспечения комитета информации о родственниках(свойственниках), работающих 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учреждении (при наличии информации)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AD0EB7" w:rsidP="008417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 о наличие родственников работающих в учреждении не имеется</w:t>
            </w:r>
          </w:p>
        </w:tc>
      </w:tr>
      <w:tr w:rsidR="007D2185" w:rsidTr="008417B7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392AC6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AF361E" w:rsidRDefault="007D2185" w:rsidP="00D0156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61E">
              <w:rPr>
                <w:rFonts w:ascii="Times New Roman" w:hAnsi="Times New Roman" w:cs="Times New Roman"/>
                <w:sz w:val="28"/>
                <w:szCs w:val="28"/>
              </w:rPr>
              <w:t>Введение в договоры, связанные с хозяйственной деятельностью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361E">
              <w:rPr>
                <w:rFonts w:ascii="Times New Roman" w:hAnsi="Times New Roman" w:cs="Times New Roman"/>
                <w:sz w:val="28"/>
                <w:szCs w:val="28"/>
              </w:rPr>
              <w:t>стандартной антикоррупционной оговорки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AD0EB7" w:rsidP="008417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Tr="008417B7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392AC6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AF361E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F361E">
              <w:rPr>
                <w:rFonts w:ascii="Times New Roman" w:hAnsi="Times New Roman" w:cs="Times New Roman"/>
                <w:sz w:val="28"/>
                <w:szCs w:val="28"/>
              </w:rPr>
              <w:t>аполнение декларации о конфликте интересов, лицами, указанными в карте коррупционных рисков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AD0EB7" w:rsidP="00841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Tr="008417B7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392AC6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E504A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4AA">
              <w:rPr>
                <w:rFonts w:ascii="Times New Roman" w:hAnsi="Times New Roman" w:cs="Times New Roman"/>
                <w:sz w:val="28"/>
                <w:szCs w:val="28"/>
              </w:rPr>
              <w:t>Ротация работников, занимающих должности, связанные с высоким коррупционным риском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B113D" w:rsidP="00841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Ротация не производилась</w:t>
            </w:r>
          </w:p>
        </w:tc>
      </w:tr>
      <w:tr w:rsidR="00392AC6" w:rsidTr="008417B7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6" w:rsidRPr="00392AC6" w:rsidRDefault="00392AC6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6" w:rsidRDefault="00392AC6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Ведение в антикоррупционном порядке конкурсных процедур и документации, связанной с размещением государственного заказа для нужд ЛОГБУ «Лодейнопольский специальный ДИ», осуществление закупок товаров, работ, услуг в соответствии с федеральными законами от 05.04.2013 №44-ФЗ «О контрактной системе в сфере закупок товаров, работ, услуг для обеспечения государственных и муниципальных нужд», от18.07.2011 №223-ФЗ «О закупках товаров, работ, услуг отдельными видами юридических 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услуг».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6" w:rsidRDefault="00392AC6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6" w:rsidRDefault="00392AC6" w:rsidP="00841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392AC6" w:rsidTr="008417B7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6" w:rsidRPr="00392AC6" w:rsidRDefault="00392AC6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6" w:rsidRPr="00F644FA" w:rsidRDefault="00392AC6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открытости, добросовестной конкуренции и объективности при размещении заявок на поставку товаров, выполнение работ, оказание услуг для нужд Лодейнопольского ДИ.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6" w:rsidRPr="00F644FA" w:rsidRDefault="00392AC6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6" w:rsidRPr="00F644FA" w:rsidRDefault="00392AC6" w:rsidP="008417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проверки достоверности предоставляемых гражданином персональных данных и иных сведений при поступлении на работу в ДИ.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Актуализация информации, размещенной на стендах, посвященных антикоррупционной тематике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FD6620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Усиление персональной ответственности сотрудников за неправомерно принятые решения в рамках служебных полномочий и за другие проявления бюрократизма.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целевым использованием бюджетных средств, в соответствии с государственными контрактами для нужд Лодейнопольского ДИ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DE5239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2022</w:t>
            </w:r>
            <w:r w:rsidR="007D21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B113D" w:rsidP="0084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rPr>
          <w:trHeight w:val="120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недопущением фактов неправомерного взимания денежных средств с проживающих в ЛОГБУ «Лодейнопольский специальный ДИ»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DE5239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2022</w:t>
            </w:r>
            <w:r w:rsidR="007D21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ЛОГБУ «Лодейнопольский специальный ДИ»</w:t>
            </w:r>
            <w:r w:rsidR="003E6237" w:rsidRPr="003E62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точки зрения наличия сведений о фактах коррупции и организации их проверки.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поступления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поступали</w:t>
            </w:r>
          </w:p>
        </w:tc>
      </w:tr>
      <w:tr w:rsidR="007D2185" w:rsidRPr="00F644FA" w:rsidTr="00BE4A5B">
        <w:trPr>
          <w:trHeight w:val="112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родственников (законных представителей) о правилах приема в ДИ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3C6B59" w:rsidRPr="00F644FA" w:rsidTr="00BE4A5B">
        <w:trPr>
          <w:trHeight w:val="112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B59" w:rsidRPr="00F644FA" w:rsidRDefault="003C6B59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B59" w:rsidRPr="00F644FA" w:rsidRDefault="003C6B59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Разработать памятку по противодействию коррупции для получателей социальных услуг   и сотрудников учреждения и ознакомит с ней получателей социальных услуг и сотрудников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B59" w:rsidRDefault="003C6B59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квартал 2022</w:t>
            </w:r>
            <w:r w:rsidRPr="003C6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B59" w:rsidRDefault="003C6B59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RPr="00F644FA" w:rsidTr="00BE4A5B">
        <w:trPr>
          <w:trHeight w:val="2636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Pr="00F644FA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под подпись с содержанием законодательных актов в части наступления ответственности за нарушение антикоррупционного законодательства (путем предоставления текста этих правовых норм для прочтения)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при заключении трудового договора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rPr>
          <w:trHeight w:val="171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sz w:val="28"/>
                <w:szCs w:val="28"/>
              </w:rPr>
              <w:t>Формирование в коллективе обстановки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rPr>
          <w:trHeight w:val="1023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соблюдений положений кодекса этики и служебного поведения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rPr>
          <w:trHeight w:val="2705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</w:t>
            </w:r>
            <w:r w:rsidR="003E6237" w:rsidRPr="003E6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3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поступлении уведомления о факте склонения работника учреждения</w:t>
            </w:r>
            <w:r w:rsidR="003E6237" w:rsidRPr="003E6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3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совершению коррупционного правонарушения.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Уведомления не поступали</w:t>
            </w:r>
          </w:p>
        </w:tc>
      </w:tr>
      <w:tr w:rsidR="007D2185" w:rsidRPr="00F644FA" w:rsidTr="00BE4A5B">
        <w:trPr>
          <w:trHeight w:val="334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сайта ДИ, в соответствии с Приказом Министерства труда и социальной защиты РФ №886н от 17.11.2014г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B113D" w:rsidP="008417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41D40" w:rsidRDefault="007D2185" w:rsidP="0084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D4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в отдел правового обеспечения Комитета по социальной защите населения Ленинградской области уведомлений о конфликте интер</w:t>
            </w:r>
            <w:r w:rsidR="007B11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есов, при наличии фактов работы </w:t>
            </w:r>
            <w:r w:rsidRPr="00F41D40">
              <w:rPr>
                <w:rFonts w:ascii="Times New Roman" w:eastAsia="Times New Roman" w:hAnsi="Times New Roman" w:cs="Times New Roman"/>
                <w:sz w:val="28"/>
                <w:szCs w:val="28"/>
              </w:rPr>
              <w:t>родственников/свойственников в учреждении, а также сообщений о своей заинтересованности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E52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2022</w:t>
            </w:r>
            <w:r w:rsidRPr="00F41D40">
              <w:rPr>
                <w:rFonts w:ascii="Times New Roman" w:eastAsia="Times New Roman" w:hAnsi="Times New Roman" w:cs="Times New Roman"/>
                <w:sz w:val="28"/>
                <w:szCs w:val="28"/>
              </w:rPr>
              <w:t>года.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B113D" w:rsidP="008417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</w:t>
            </w:r>
            <w:r w:rsidR="00FD6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яется</w:t>
            </w:r>
          </w:p>
        </w:tc>
      </w:tr>
      <w:tr w:rsidR="007D2185" w:rsidRPr="008E4B3E" w:rsidTr="008417B7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84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семинаров с сотрудниками контрактных служб, контрактными управляющими, лицами ответственными за приемку товаров, работ и услуг о недопустимости злоупотреблений при приемке товаров, работ и услуг строго и неукоснительного соблюдения положений контрактов.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6E0CE9" w:rsidRDefault="007D2185" w:rsidP="008417B7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 202</w:t>
            </w:r>
            <w:r w:rsidR="006E0C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B3083E" w:rsidRDefault="00B3083E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</w:tbl>
    <w:p w:rsidR="007D2185" w:rsidRPr="00231C71" w:rsidRDefault="007D2185" w:rsidP="00FD6620">
      <w:pPr>
        <w:jc w:val="both"/>
        <w:rPr>
          <w:b/>
          <w:sz w:val="26"/>
          <w:szCs w:val="26"/>
        </w:rPr>
      </w:pPr>
    </w:p>
    <w:p w:rsidR="0016141B" w:rsidRPr="00973F4B" w:rsidRDefault="0016141B" w:rsidP="008417B7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4B">
        <w:rPr>
          <w:rFonts w:ascii="Times New Roman" w:hAnsi="Times New Roman" w:cs="Times New Roman"/>
          <w:b/>
          <w:sz w:val="28"/>
          <w:szCs w:val="28"/>
        </w:rPr>
        <w:t>По пункту 5.16:</w:t>
      </w:r>
    </w:p>
    <w:p w:rsidR="0016141B" w:rsidRPr="00973F4B" w:rsidRDefault="00490CC8" w:rsidP="00B308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308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6E0CE9">
        <w:rPr>
          <w:rFonts w:ascii="Times New Roman" w:hAnsi="Times New Roman" w:cs="Times New Roman"/>
          <w:sz w:val="28"/>
          <w:szCs w:val="28"/>
        </w:rPr>
        <w:t>2</w:t>
      </w:r>
      <w:r w:rsidR="0016141B" w:rsidRPr="00973F4B">
        <w:rPr>
          <w:rFonts w:ascii="Times New Roman" w:hAnsi="Times New Roman" w:cs="Times New Roman"/>
          <w:sz w:val="28"/>
          <w:szCs w:val="28"/>
        </w:rPr>
        <w:t xml:space="preserve">года жалоб и обращений граждан на предмет наличия сведений о фактах коррупции в ЛОГБУ «Лодейнопольский специальный ДИ» не поступало. </w:t>
      </w:r>
      <w:r w:rsidR="0016141B" w:rsidRPr="00973F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6141B" w:rsidRPr="00973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Уведомлений о фактах обращения </w:t>
      </w:r>
      <w:r w:rsidR="008417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целях </w:t>
      </w:r>
      <w:r w:rsidR="0016141B" w:rsidRPr="00973F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склонения </w:t>
      </w:r>
      <w:r w:rsidR="0016141B" w:rsidRPr="00973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работников учреждения к</w:t>
      </w:r>
      <w:r w:rsidR="003E6237" w:rsidRPr="003E6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6141B" w:rsidRPr="00973F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совершению</w:t>
      </w:r>
      <w:r w:rsidR="003E6237" w:rsidRPr="003E623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6141B" w:rsidRPr="00973F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коррупционных</w:t>
      </w:r>
      <w:r w:rsidR="003E6237" w:rsidRPr="003E623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6141B" w:rsidRPr="00973F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правонарушений не зарегистрировано.</w:t>
      </w:r>
    </w:p>
    <w:p w:rsidR="0016141B" w:rsidRPr="001B6D96" w:rsidRDefault="0016141B" w:rsidP="006913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41B" w:rsidRPr="001B6D96" w:rsidRDefault="0016141B" w:rsidP="006913FD">
      <w:pPr>
        <w:spacing w:after="0" w:line="240" w:lineRule="auto"/>
        <w:rPr>
          <w:rFonts w:ascii="Times New Roman" w:hAnsi="Times New Roman" w:cs="Times New Roman"/>
          <w:b/>
        </w:rPr>
      </w:pPr>
    </w:p>
    <w:p w:rsidR="00B52D9E" w:rsidRPr="00E064CD" w:rsidRDefault="00E064CD" w:rsidP="00B52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CD">
        <w:rPr>
          <w:rFonts w:ascii="Times New Roman" w:hAnsi="Times New Roman" w:cs="Times New Roman"/>
          <w:sz w:val="28"/>
          <w:szCs w:val="28"/>
        </w:rPr>
        <w:t>Д</w:t>
      </w:r>
      <w:r w:rsidR="00B52D9E" w:rsidRPr="00E064CD">
        <w:rPr>
          <w:rFonts w:ascii="Times New Roman" w:hAnsi="Times New Roman" w:cs="Times New Roman"/>
          <w:sz w:val="28"/>
          <w:szCs w:val="28"/>
        </w:rPr>
        <w:t>иректор</w:t>
      </w:r>
    </w:p>
    <w:p w:rsidR="001B6D96" w:rsidRDefault="00B52D9E" w:rsidP="005D7691">
      <w:pPr>
        <w:spacing w:after="0" w:line="240" w:lineRule="auto"/>
        <w:rPr>
          <w:rFonts w:ascii="Times New Roman" w:hAnsi="Times New Roman" w:cs="Times New Roman"/>
        </w:rPr>
      </w:pPr>
      <w:r w:rsidRPr="00B52D9E">
        <w:rPr>
          <w:rFonts w:ascii="Times New Roman" w:hAnsi="Times New Roman" w:cs="Times New Roman"/>
          <w:sz w:val="28"/>
          <w:szCs w:val="28"/>
        </w:rPr>
        <w:t>ЛОГБУ «Лодейнопольский специальный ДИ»                           А.И. Лопинова</w:t>
      </w:r>
    </w:p>
    <w:p w:rsidR="001B6D96" w:rsidRDefault="001B6D96" w:rsidP="005D7691">
      <w:pPr>
        <w:spacing w:after="0" w:line="240" w:lineRule="auto"/>
        <w:rPr>
          <w:rFonts w:ascii="Times New Roman" w:hAnsi="Times New Roman" w:cs="Times New Roman"/>
        </w:rPr>
      </w:pPr>
    </w:p>
    <w:p w:rsidR="001B6D96" w:rsidRDefault="001B6D96" w:rsidP="005D7691">
      <w:pPr>
        <w:spacing w:after="0" w:line="240" w:lineRule="auto"/>
        <w:rPr>
          <w:rFonts w:ascii="Times New Roman" w:hAnsi="Times New Roman" w:cs="Times New Roman"/>
        </w:rPr>
      </w:pPr>
    </w:p>
    <w:p w:rsidR="001B6D96" w:rsidRDefault="001B6D96" w:rsidP="005D7691">
      <w:pPr>
        <w:spacing w:after="0" w:line="240" w:lineRule="auto"/>
        <w:rPr>
          <w:rFonts w:ascii="Times New Roman" w:hAnsi="Times New Roman" w:cs="Times New Roman"/>
        </w:rPr>
      </w:pPr>
    </w:p>
    <w:p w:rsidR="001B6D96" w:rsidRDefault="001B6D96" w:rsidP="005D769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B3A51" w:rsidRDefault="00E064CD" w:rsidP="005D7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Е.А. Аксакова</w:t>
      </w:r>
    </w:p>
    <w:p w:rsidR="00140EF9" w:rsidRDefault="005D7691" w:rsidP="008417B7">
      <w:pPr>
        <w:spacing w:after="0" w:line="240" w:lineRule="auto"/>
      </w:pPr>
      <w:r w:rsidRPr="005D7691">
        <w:rPr>
          <w:rFonts w:ascii="Times New Roman" w:hAnsi="Times New Roman" w:cs="Times New Roman"/>
        </w:rPr>
        <w:t>8(81364) 2-25-63</w:t>
      </w:r>
    </w:p>
    <w:sectPr w:rsidR="00140EF9" w:rsidSect="000D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ADC" w:rsidRDefault="00517ADC" w:rsidP="00BE4A5B">
      <w:pPr>
        <w:spacing w:after="0" w:line="240" w:lineRule="auto"/>
      </w:pPr>
      <w:r>
        <w:separator/>
      </w:r>
    </w:p>
  </w:endnote>
  <w:endnote w:type="continuationSeparator" w:id="1">
    <w:p w:rsidR="00517ADC" w:rsidRDefault="00517ADC" w:rsidP="00BE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ADC" w:rsidRDefault="00517ADC" w:rsidP="00BE4A5B">
      <w:pPr>
        <w:spacing w:after="0" w:line="240" w:lineRule="auto"/>
      </w:pPr>
      <w:r>
        <w:separator/>
      </w:r>
    </w:p>
  </w:footnote>
  <w:footnote w:type="continuationSeparator" w:id="1">
    <w:p w:rsidR="00517ADC" w:rsidRDefault="00517ADC" w:rsidP="00BE4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464B"/>
    <w:multiLevelType w:val="hybridMultilevel"/>
    <w:tmpl w:val="9BFE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2046"/>
    <w:multiLevelType w:val="hybridMultilevel"/>
    <w:tmpl w:val="9BFE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71AE2"/>
    <w:multiLevelType w:val="hybridMultilevel"/>
    <w:tmpl w:val="F9AA8784"/>
    <w:lvl w:ilvl="0" w:tplc="B472FD9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571508"/>
    <w:multiLevelType w:val="hybridMultilevel"/>
    <w:tmpl w:val="C056503E"/>
    <w:lvl w:ilvl="0" w:tplc="B472FD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0EF9"/>
    <w:rsid w:val="00097086"/>
    <w:rsid w:val="000D3D63"/>
    <w:rsid w:val="000E4E0F"/>
    <w:rsid w:val="001333F0"/>
    <w:rsid w:val="00140EF9"/>
    <w:rsid w:val="0015189D"/>
    <w:rsid w:val="0016141B"/>
    <w:rsid w:val="001B6D96"/>
    <w:rsid w:val="001F0D70"/>
    <w:rsid w:val="00205B6D"/>
    <w:rsid w:val="00263D9E"/>
    <w:rsid w:val="0026729F"/>
    <w:rsid w:val="002B352D"/>
    <w:rsid w:val="002C4DDF"/>
    <w:rsid w:val="002D056B"/>
    <w:rsid w:val="00353CBA"/>
    <w:rsid w:val="00355CF2"/>
    <w:rsid w:val="00367D90"/>
    <w:rsid w:val="003901D4"/>
    <w:rsid w:val="00392AC6"/>
    <w:rsid w:val="003B3AC8"/>
    <w:rsid w:val="003C6B59"/>
    <w:rsid w:val="003E6237"/>
    <w:rsid w:val="003F1B20"/>
    <w:rsid w:val="00430B93"/>
    <w:rsid w:val="00490CC8"/>
    <w:rsid w:val="00517ADC"/>
    <w:rsid w:val="005728B5"/>
    <w:rsid w:val="005B711D"/>
    <w:rsid w:val="005D7691"/>
    <w:rsid w:val="00625504"/>
    <w:rsid w:val="00627067"/>
    <w:rsid w:val="006301AF"/>
    <w:rsid w:val="00635E56"/>
    <w:rsid w:val="006913FD"/>
    <w:rsid w:val="006E0CE9"/>
    <w:rsid w:val="00754A46"/>
    <w:rsid w:val="007A7665"/>
    <w:rsid w:val="007B113D"/>
    <w:rsid w:val="007B15A5"/>
    <w:rsid w:val="007B5108"/>
    <w:rsid w:val="007D2185"/>
    <w:rsid w:val="008417B7"/>
    <w:rsid w:val="00852310"/>
    <w:rsid w:val="008A7567"/>
    <w:rsid w:val="008B34F8"/>
    <w:rsid w:val="0092767F"/>
    <w:rsid w:val="00973F4B"/>
    <w:rsid w:val="009C4D06"/>
    <w:rsid w:val="009C7C4C"/>
    <w:rsid w:val="00A564EE"/>
    <w:rsid w:val="00A72E42"/>
    <w:rsid w:val="00AD0EB7"/>
    <w:rsid w:val="00AE3E78"/>
    <w:rsid w:val="00B06507"/>
    <w:rsid w:val="00B3083E"/>
    <w:rsid w:val="00B52D9E"/>
    <w:rsid w:val="00B803E7"/>
    <w:rsid w:val="00B80EAE"/>
    <w:rsid w:val="00BA3190"/>
    <w:rsid w:val="00BA42A5"/>
    <w:rsid w:val="00BC6EF3"/>
    <w:rsid w:val="00BE00DA"/>
    <w:rsid w:val="00BE3134"/>
    <w:rsid w:val="00BE4A5B"/>
    <w:rsid w:val="00C1744D"/>
    <w:rsid w:val="00C851E7"/>
    <w:rsid w:val="00CA3013"/>
    <w:rsid w:val="00CB3A51"/>
    <w:rsid w:val="00CD10EB"/>
    <w:rsid w:val="00CD4314"/>
    <w:rsid w:val="00D01562"/>
    <w:rsid w:val="00D17234"/>
    <w:rsid w:val="00D740AA"/>
    <w:rsid w:val="00D9086B"/>
    <w:rsid w:val="00D97BB3"/>
    <w:rsid w:val="00DE5239"/>
    <w:rsid w:val="00E064CD"/>
    <w:rsid w:val="00E707C0"/>
    <w:rsid w:val="00EA1282"/>
    <w:rsid w:val="00F3700C"/>
    <w:rsid w:val="00FC7EAB"/>
    <w:rsid w:val="00FD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0EF9"/>
    <w:rPr>
      <w:b/>
      <w:bCs/>
    </w:rPr>
  </w:style>
  <w:style w:type="paragraph" w:styleId="a5">
    <w:name w:val="List Paragraph"/>
    <w:basedOn w:val="a"/>
    <w:uiPriority w:val="34"/>
    <w:qFormat/>
    <w:rsid w:val="00140EF9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973F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E4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A5B"/>
  </w:style>
  <w:style w:type="paragraph" w:styleId="a9">
    <w:name w:val="footer"/>
    <w:basedOn w:val="a"/>
    <w:link w:val="aa"/>
    <w:uiPriority w:val="99"/>
    <w:unhideWhenUsed/>
    <w:rsid w:val="00BE4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A5B"/>
  </w:style>
  <w:style w:type="paragraph" w:styleId="ab">
    <w:name w:val="Balloon Text"/>
    <w:basedOn w:val="a"/>
    <w:link w:val="ac"/>
    <w:uiPriority w:val="99"/>
    <w:semiHidden/>
    <w:unhideWhenUsed/>
    <w:rsid w:val="007A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7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0EF9"/>
    <w:rPr>
      <w:b/>
      <w:bCs/>
    </w:rPr>
  </w:style>
  <w:style w:type="paragraph" w:styleId="a5">
    <w:name w:val="List Paragraph"/>
    <w:basedOn w:val="a"/>
    <w:uiPriority w:val="34"/>
    <w:qFormat/>
    <w:rsid w:val="00140EF9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973F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E4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A5B"/>
  </w:style>
  <w:style w:type="paragraph" w:styleId="a9">
    <w:name w:val="footer"/>
    <w:basedOn w:val="a"/>
    <w:link w:val="aa"/>
    <w:uiPriority w:val="99"/>
    <w:unhideWhenUsed/>
    <w:rsid w:val="00BE4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A5B"/>
  </w:style>
  <w:style w:type="paragraph" w:styleId="ab">
    <w:name w:val="Balloon Text"/>
    <w:basedOn w:val="a"/>
    <w:link w:val="ac"/>
    <w:uiPriority w:val="99"/>
    <w:semiHidden/>
    <w:unhideWhenUsed/>
    <w:rsid w:val="007A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7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5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F9218-16E5-47E9-8AD1-FA680C70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2021-09-22T07:37:00Z</cp:lastPrinted>
  <dcterms:created xsi:type="dcterms:W3CDTF">2022-06-22T11:34:00Z</dcterms:created>
  <dcterms:modified xsi:type="dcterms:W3CDTF">2022-09-16T05:36:00Z</dcterms:modified>
</cp:coreProperties>
</file>